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7CD" w:rsidRDefault="005E27CD" w:rsidP="00F31837">
      <w:pPr>
        <w:spacing w:after="0"/>
        <w:jc w:val="center"/>
        <w:rPr>
          <w:rFonts w:ascii="Times New Roman" w:hAnsi="Times New Roman"/>
          <w:sz w:val="18"/>
          <w:szCs w:val="18"/>
          <w:lang w:val="en-US"/>
        </w:rPr>
      </w:pPr>
      <w:r w:rsidRPr="005E27CD">
        <w:rPr>
          <w:rFonts w:ascii="Times New Roman" w:hAnsi="Times New Roman"/>
          <w:sz w:val="18"/>
          <w:szCs w:val="18"/>
          <w:lang w:val="en-US"/>
        </w:rPr>
        <w:tab/>
      </w:r>
      <w:r w:rsidRPr="005E27CD">
        <w:rPr>
          <w:rFonts w:ascii="Times New Roman" w:hAnsi="Times New Roman"/>
          <w:sz w:val="18"/>
          <w:szCs w:val="18"/>
          <w:lang w:val="en-US"/>
        </w:rPr>
        <w:tab/>
      </w:r>
      <w:r w:rsidRPr="005E27CD">
        <w:rPr>
          <w:rFonts w:ascii="Times New Roman" w:hAnsi="Times New Roman"/>
          <w:sz w:val="18"/>
          <w:szCs w:val="18"/>
          <w:lang w:val="en-US"/>
        </w:rPr>
        <w:tab/>
      </w:r>
      <w:r w:rsidRPr="005E27CD">
        <w:rPr>
          <w:rFonts w:ascii="Times New Roman" w:hAnsi="Times New Roman"/>
          <w:sz w:val="18"/>
          <w:szCs w:val="18"/>
          <w:lang w:val="en-US"/>
        </w:rPr>
        <w:tab/>
      </w:r>
      <w:r w:rsidRPr="005E27CD">
        <w:rPr>
          <w:rFonts w:ascii="Times New Roman" w:hAnsi="Times New Roman"/>
          <w:sz w:val="18"/>
          <w:szCs w:val="18"/>
          <w:lang w:val="en-US"/>
        </w:rPr>
        <w:tab/>
      </w:r>
      <w:r w:rsidRPr="005E27CD">
        <w:rPr>
          <w:rFonts w:ascii="Times New Roman" w:hAnsi="Times New Roman"/>
          <w:sz w:val="18"/>
          <w:szCs w:val="18"/>
          <w:lang w:val="en-US"/>
        </w:rPr>
        <w:tab/>
      </w:r>
      <w:r w:rsidRPr="005E27CD">
        <w:rPr>
          <w:rFonts w:ascii="Times New Roman" w:hAnsi="Times New Roman"/>
          <w:sz w:val="18"/>
          <w:szCs w:val="18"/>
          <w:lang w:val="en-US"/>
        </w:rPr>
        <w:tab/>
      </w:r>
      <w:r w:rsidRPr="005E27CD">
        <w:rPr>
          <w:rFonts w:ascii="Times New Roman" w:hAnsi="Times New Roman"/>
          <w:sz w:val="18"/>
          <w:szCs w:val="18"/>
          <w:lang w:val="en-US"/>
        </w:rPr>
        <w:tab/>
      </w:r>
      <w:r>
        <w:rPr>
          <w:rFonts w:ascii="Times New Roman" w:hAnsi="Times New Roman"/>
          <w:sz w:val="18"/>
          <w:szCs w:val="18"/>
          <w:lang w:val="en-US"/>
        </w:rPr>
        <w:tab/>
      </w:r>
      <w:r>
        <w:rPr>
          <w:rFonts w:ascii="Times New Roman" w:hAnsi="Times New Roman"/>
          <w:sz w:val="18"/>
          <w:szCs w:val="18"/>
          <w:lang w:val="en-US"/>
        </w:rPr>
        <w:tab/>
      </w:r>
      <w:r w:rsidRPr="005E27CD">
        <w:rPr>
          <w:rFonts w:ascii="Times New Roman" w:hAnsi="Times New Roman"/>
          <w:sz w:val="18"/>
          <w:szCs w:val="18"/>
          <w:lang w:val="en-US"/>
        </w:rPr>
        <w:t>ANEXA 1 LA HCF/ 16.04.2020</w:t>
      </w:r>
    </w:p>
    <w:p w:rsidR="005E27CD" w:rsidRPr="005E27CD" w:rsidRDefault="005E27CD" w:rsidP="00F31837">
      <w:pPr>
        <w:spacing w:after="0"/>
        <w:jc w:val="center"/>
        <w:rPr>
          <w:rFonts w:ascii="Times New Roman" w:hAnsi="Times New Roman"/>
          <w:sz w:val="18"/>
          <w:szCs w:val="18"/>
          <w:lang w:val="en-US"/>
        </w:rPr>
      </w:pPr>
    </w:p>
    <w:p w:rsidR="00F31837" w:rsidRPr="0081377A" w:rsidRDefault="00F31837" w:rsidP="00F31837">
      <w:pPr>
        <w:spacing w:after="0"/>
        <w:jc w:val="center"/>
        <w:rPr>
          <w:rFonts w:ascii="Times New Roman" w:hAnsi="Times New Roman"/>
          <w:b/>
          <w:bCs/>
          <w:sz w:val="24"/>
          <w:szCs w:val="24"/>
          <w:lang w:val="en-US"/>
        </w:rPr>
      </w:pPr>
      <w:r w:rsidRPr="0081377A">
        <w:rPr>
          <w:rFonts w:ascii="Times New Roman" w:hAnsi="Times New Roman"/>
          <w:b/>
          <w:bCs/>
          <w:sz w:val="24"/>
          <w:szCs w:val="24"/>
          <w:lang w:val="en-US"/>
        </w:rPr>
        <w:t xml:space="preserve">PROCEDURĂ PRIVIND EVALUAREA ON-LINE </w:t>
      </w:r>
    </w:p>
    <w:p w:rsidR="00F31837" w:rsidRPr="0081377A" w:rsidRDefault="00F31837" w:rsidP="00F31837">
      <w:pPr>
        <w:spacing w:after="0"/>
        <w:jc w:val="center"/>
        <w:rPr>
          <w:rFonts w:ascii="Times New Roman" w:hAnsi="Times New Roman"/>
          <w:b/>
          <w:bCs/>
          <w:sz w:val="24"/>
          <w:szCs w:val="24"/>
          <w:lang w:val="en-US"/>
        </w:rPr>
      </w:pPr>
      <w:r w:rsidRPr="0081377A">
        <w:rPr>
          <w:rFonts w:ascii="Times New Roman" w:hAnsi="Times New Roman"/>
          <w:b/>
          <w:bCs/>
          <w:sz w:val="24"/>
          <w:szCs w:val="24"/>
          <w:lang w:val="en-US"/>
        </w:rPr>
        <w:t xml:space="preserve">A STUDENȚILOR FACULTĂȚII DE ECONOMIE ȘI ADMINISTRAREA AFACERILOR </w:t>
      </w:r>
    </w:p>
    <w:p w:rsidR="00F31837" w:rsidRPr="0081377A" w:rsidRDefault="00F31837" w:rsidP="00F31837">
      <w:pPr>
        <w:spacing w:after="0"/>
        <w:jc w:val="center"/>
        <w:rPr>
          <w:rFonts w:ascii="Times New Roman" w:hAnsi="Times New Roman"/>
          <w:b/>
          <w:bCs/>
          <w:sz w:val="24"/>
          <w:szCs w:val="24"/>
        </w:rPr>
      </w:pPr>
      <w:r w:rsidRPr="0081377A">
        <w:rPr>
          <w:rFonts w:ascii="Times New Roman" w:hAnsi="Times New Roman"/>
          <w:b/>
          <w:bCs/>
          <w:sz w:val="24"/>
          <w:szCs w:val="24"/>
          <w:lang w:val="en-US"/>
        </w:rPr>
        <w:t>DIN CADRUL UNIVERSIT</w:t>
      </w:r>
      <w:r w:rsidRPr="0081377A">
        <w:rPr>
          <w:rFonts w:ascii="Times New Roman" w:hAnsi="Times New Roman"/>
          <w:b/>
          <w:bCs/>
          <w:sz w:val="24"/>
          <w:szCs w:val="24"/>
        </w:rPr>
        <w:t>ĂȚII „DUNĂREA DE JOS” DIN GALAȚI</w:t>
      </w:r>
    </w:p>
    <w:p w:rsidR="00F31837" w:rsidRPr="0081377A" w:rsidRDefault="00F31837" w:rsidP="00F31837">
      <w:pPr>
        <w:spacing w:after="0"/>
        <w:jc w:val="center"/>
        <w:rPr>
          <w:rFonts w:ascii="Times New Roman" w:hAnsi="Times New Roman"/>
          <w:b/>
          <w:bCs/>
          <w:sz w:val="24"/>
          <w:szCs w:val="24"/>
        </w:rPr>
      </w:pPr>
    </w:p>
    <w:p w:rsidR="00F31837" w:rsidRPr="0081377A" w:rsidRDefault="00F31837" w:rsidP="00F31837">
      <w:pPr>
        <w:spacing w:after="0"/>
        <w:jc w:val="center"/>
        <w:rPr>
          <w:rFonts w:ascii="Times New Roman" w:hAnsi="Times New Roman"/>
          <w:b/>
          <w:bCs/>
          <w:sz w:val="24"/>
          <w:szCs w:val="24"/>
        </w:rPr>
      </w:pPr>
      <w:r w:rsidRPr="0081377A">
        <w:rPr>
          <w:rFonts w:ascii="Times New Roman" w:hAnsi="Times New Roman"/>
          <w:b/>
          <w:bCs/>
          <w:sz w:val="24"/>
          <w:szCs w:val="24"/>
        </w:rPr>
        <w:t>- Valabilă pe perioada stării de urgență generată de pandemia de COVID-19 –</w:t>
      </w:r>
    </w:p>
    <w:p w:rsidR="00F31837" w:rsidRPr="0081377A" w:rsidRDefault="00F31837" w:rsidP="00F31837">
      <w:pPr>
        <w:spacing w:after="0"/>
        <w:jc w:val="center"/>
        <w:rPr>
          <w:rFonts w:ascii="Times New Roman" w:hAnsi="Times New Roman"/>
          <w:b/>
          <w:bCs/>
          <w:sz w:val="24"/>
          <w:szCs w:val="24"/>
        </w:rPr>
      </w:pPr>
    </w:p>
    <w:p w:rsidR="00F31837" w:rsidRPr="0081377A" w:rsidRDefault="00F31837" w:rsidP="00F31837">
      <w:pPr>
        <w:spacing w:after="0"/>
        <w:rPr>
          <w:rFonts w:ascii="Times New Roman" w:hAnsi="Times New Roman"/>
          <w:b/>
          <w:bCs/>
          <w:sz w:val="24"/>
          <w:szCs w:val="24"/>
        </w:rPr>
      </w:pPr>
    </w:p>
    <w:p w:rsidR="00F31837" w:rsidRPr="0081377A" w:rsidRDefault="00F31837" w:rsidP="00F31837">
      <w:pPr>
        <w:spacing w:after="0"/>
        <w:rPr>
          <w:rFonts w:ascii="Times New Roman" w:hAnsi="Times New Roman"/>
          <w:b/>
          <w:bCs/>
          <w:sz w:val="24"/>
          <w:szCs w:val="24"/>
        </w:rPr>
      </w:pPr>
    </w:p>
    <w:p w:rsidR="00F31837" w:rsidRPr="0081377A" w:rsidRDefault="00F31837" w:rsidP="00F31837">
      <w:pPr>
        <w:spacing w:after="0"/>
        <w:rPr>
          <w:rFonts w:ascii="Times New Roman" w:hAnsi="Times New Roman"/>
          <w:b/>
          <w:bCs/>
          <w:sz w:val="24"/>
          <w:szCs w:val="24"/>
        </w:rPr>
      </w:pPr>
      <w:r w:rsidRPr="0081377A">
        <w:rPr>
          <w:rFonts w:ascii="Times New Roman" w:hAnsi="Times New Roman"/>
          <w:b/>
          <w:bCs/>
          <w:sz w:val="24"/>
          <w:szCs w:val="24"/>
        </w:rPr>
        <w:t>Documente de referință:</w:t>
      </w:r>
    </w:p>
    <w:p w:rsidR="00F31837" w:rsidRPr="0081377A" w:rsidRDefault="00F31837" w:rsidP="00F31837">
      <w:pPr>
        <w:pStyle w:val="ListParagraph"/>
        <w:numPr>
          <w:ilvl w:val="0"/>
          <w:numId w:val="2"/>
        </w:numPr>
        <w:spacing w:after="0"/>
        <w:jc w:val="both"/>
        <w:rPr>
          <w:rFonts w:ascii="Times New Roman" w:hAnsi="Times New Roman" w:cs="Times New Roman"/>
          <w:sz w:val="24"/>
          <w:szCs w:val="24"/>
        </w:rPr>
      </w:pPr>
      <w:r w:rsidRPr="0081377A">
        <w:rPr>
          <w:rFonts w:ascii="Times New Roman" w:hAnsi="Times New Roman" w:cs="Times New Roman"/>
          <w:sz w:val="24"/>
          <w:szCs w:val="24"/>
        </w:rPr>
        <w:t>Legea Educației Naționale nr. 1/2011, cu modificările și completările ulterioare;</w:t>
      </w:r>
    </w:p>
    <w:p w:rsidR="00F31837" w:rsidRPr="0081377A" w:rsidRDefault="00F31837" w:rsidP="00F31837">
      <w:pPr>
        <w:pStyle w:val="ListParagraph"/>
        <w:numPr>
          <w:ilvl w:val="0"/>
          <w:numId w:val="2"/>
        </w:numPr>
        <w:spacing w:after="0"/>
        <w:jc w:val="both"/>
        <w:rPr>
          <w:rFonts w:ascii="Times New Roman" w:hAnsi="Times New Roman" w:cs="Times New Roman"/>
          <w:sz w:val="24"/>
          <w:szCs w:val="24"/>
        </w:rPr>
      </w:pPr>
      <w:r w:rsidRPr="0081377A">
        <w:rPr>
          <w:rFonts w:ascii="Times New Roman" w:hAnsi="Times New Roman" w:cs="Times New Roman"/>
          <w:sz w:val="24"/>
          <w:szCs w:val="24"/>
        </w:rPr>
        <w:t>Decret nr. 195 din 16 martie 2020 privind instituirea stării de urgență pe teritoriul României;</w:t>
      </w:r>
    </w:p>
    <w:p w:rsidR="00F31837" w:rsidRPr="0081377A" w:rsidRDefault="00F31837" w:rsidP="00F31837">
      <w:pPr>
        <w:pStyle w:val="ListParagraph"/>
        <w:numPr>
          <w:ilvl w:val="0"/>
          <w:numId w:val="2"/>
        </w:numPr>
        <w:spacing w:after="0"/>
        <w:jc w:val="both"/>
        <w:rPr>
          <w:rFonts w:ascii="Times New Roman" w:hAnsi="Times New Roman" w:cs="Times New Roman"/>
          <w:sz w:val="24"/>
          <w:szCs w:val="24"/>
        </w:rPr>
      </w:pPr>
      <w:r w:rsidRPr="0081377A">
        <w:rPr>
          <w:rFonts w:ascii="Times New Roman" w:hAnsi="Times New Roman" w:cs="Times New Roman"/>
          <w:sz w:val="24"/>
          <w:szCs w:val="24"/>
        </w:rPr>
        <w:t>Ordinul Ministrului Educației și Cercetării nr. 4020/07.04.2020 privind derogarea de la prevederile legale în domeniul învățământul superior, pe durata stării de urgență pe teritoriul României</w:t>
      </w:r>
    </w:p>
    <w:p w:rsidR="00F31837" w:rsidRPr="0081377A" w:rsidRDefault="00F31837" w:rsidP="00F31837">
      <w:pPr>
        <w:spacing w:after="0"/>
        <w:rPr>
          <w:rFonts w:ascii="Times New Roman" w:hAnsi="Times New Roman"/>
          <w:b/>
          <w:bCs/>
          <w:sz w:val="24"/>
          <w:szCs w:val="24"/>
        </w:rPr>
      </w:pPr>
    </w:p>
    <w:p w:rsidR="005E27CD" w:rsidRPr="0081377A" w:rsidRDefault="005E27CD" w:rsidP="00F31837">
      <w:pPr>
        <w:spacing w:after="0"/>
        <w:rPr>
          <w:rFonts w:ascii="Times New Roman" w:hAnsi="Times New Roman"/>
          <w:b/>
          <w:bCs/>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 xml:space="preserve">Art. 1 </w:t>
      </w:r>
    </w:p>
    <w:p w:rsidR="00F31837" w:rsidRPr="0081377A" w:rsidRDefault="00F31837" w:rsidP="00F31837">
      <w:pPr>
        <w:spacing w:after="0"/>
        <w:ind w:firstLine="708"/>
        <w:jc w:val="both"/>
        <w:rPr>
          <w:rFonts w:ascii="Times New Roman" w:hAnsi="Times New Roman"/>
          <w:sz w:val="24"/>
          <w:szCs w:val="24"/>
        </w:rPr>
      </w:pPr>
      <w:r w:rsidRPr="0081377A">
        <w:rPr>
          <w:rFonts w:ascii="Times New Roman" w:hAnsi="Times New Roman"/>
          <w:sz w:val="24"/>
          <w:szCs w:val="24"/>
        </w:rPr>
        <w:t>Pe perioada stării de urgență instituită pe teritoriul României generată de pandemia de COVID-19, activitățile de evaluare (evaluare pe parcurs, colocviu și examen oral/scris/test-grilă/combinat) a studenților de la toate programele de studii de licență și masterat de la nivelul Facultății de Economie și Administrarea. Afacerilor, se vor desfășura on-line, în baza prezentei proceduri, cu respectarea structurii în vigoare a anului universitar 2019-2020, aferente semestrului II, precum și a modificărilor ulterioare aduse acesteia, după caz, în baza hotărârilor Consiliului Facultății de Economie și Administrarea Afacerilor aprobate de Consiliul de Administrație și Senatul Universității “Dunărea de Jos” din Galați.</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 xml:space="preserve">Art. 2 </w:t>
      </w:r>
    </w:p>
    <w:p w:rsidR="00F31837" w:rsidRPr="0081377A" w:rsidRDefault="00F31837" w:rsidP="00F31837">
      <w:pPr>
        <w:spacing w:after="0"/>
        <w:ind w:firstLine="708"/>
        <w:jc w:val="both"/>
        <w:rPr>
          <w:rFonts w:ascii="Times New Roman" w:hAnsi="Times New Roman"/>
          <w:sz w:val="24"/>
          <w:szCs w:val="24"/>
        </w:rPr>
      </w:pPr>
      <w:r w:rsidRPr="0081377A">
        <w:rPr>
          <w:rFonts w:ascii="Times New Roman" w:hAnsi="Times New Roman"/>
          <w:sz w:val="24"/>
          <w:szCs w:val="24"/>
        </w:rPr>
        <w:t xml:space="preserve">Modalitatea de susținere on-line a activității de evaluare (evaluare pe parcurs, verificare și examen oral/scris/test-grilă/combinat), criteriile de evaluare și ponderea fiecărei forme de evaluare în nota finală sunt stabilite de către cadrul didactic titular de disciplină și aprobate de directorul de </w:t>
      </w:r>
      <w:bookmarkStart w:id="0" w:name="_GoBack"/>
      <w:bookmarkEnd w:id="0"/>
      <w:r w:rsidRPr="0081377A">
        <w:rPr>
          <w:rFonts w:ascii="Times New Roman" w:hAnsi="Times New Roman"/>
          <w:sz w:val="24"/>
          <w:szCs w:val="24"/>
        </w:rPr>
        <w:t>departament, fiind prevăzute în anexă separată la fișa disciplinei deja aprobată la începutul anului universitar 2019-2020, și aduse la cunoștința studenților care urmează a fi evaluați.</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 xml:space="preserve">Art. 3 </w:t>
      </w:r>
    </w:p>
    <w:p w:rsidR="00F31837" w:rsidRPr="0081377A" w:rsidRDefault="00F31837" w:rsidP="00F31837">
      <w:pPr>
        <w:pStyle w:val="ListParagraph"/>
        <w:numPr>
          <w:ilvl w:val="0"/>
          <w:numId w:val="9"/>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Programarea evaluării on-line a studenților se va face de către decanat (data, ora, adresa de e-mail a titularului de disciplină examinator) cu 15 zile înainte de susținerea acesteia și se va comunica Secretariatului facultății, în vederea afișării la avizierul virtual de pe site-ul facultății, pentru a fi luată la cunoștință de toți studenții direct interesați (din serii curente, restanțieri sau aflați în prelungire de studii).</w:t>
      </w:r>
    </w:p>
    <w:p w:rsidR="00F31837" w:rsidRDefault="00F31837" w:rsidP="00CF4E19">
      <w:pPr>
        <w:pStyle w:val="ListParagraph"/>
        <w:numPr>
          <w:ilvl w:val="0"/>
          <w:numId w:val="9"/>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 xml:space="preserve">Verificările </w:t>
      </w:r>
      <w:r w:rsidR="00CF4E19">
        <w:rPr>
          <w:rFonts w:ascii="Times New Roman" w:hAnsi="Times New Roman" w:cs="Times New Roman"/>
          <w:sz w:val="24"/>
          <w:szCs w:val="24"/>
        </w:rPr>
        <w:t xml:space="preserve">din semestrul II </w:t>
      </w:r>
      <w:r w:rsidRPr="0081377A">
        <w:rPr>
          <w:rFonts w:ascii="Times New Roman" w:hAnsi="Times New Roman" w:cs="Times New Roman"/>
          <w:sz w:val="24"/>
          <w:szCs w:val="24"/>
        </w:rPr>
        <w:t xml:space="preserve">se vor susține </w:t>
      </w:r>
      <w:r w:rsidR="00CF4E19">
        <w:rPr>
          <w:rFonts w:ascii="Times New Roman" w:hAnsi="Times New Roman" w:cs="Times New Roman"/>
          <w:sz w:val="24"/>
          <w:szCs w:val="24"/>
        </w:rPr>
        <w:t>conform RAUS,</w:t>
      </w:r>
      <w:r w:rsidRPr="0081377A">
        <w:rPr>
          <w:rFonts w:ascii="Times New Roman" w:hAnsi="Times New Roman" w:cs="Times New Roman"/>
          <w:sz w:val="24"/>
          <w:szCs w:val="24"/>
        </w:rPr>
        <w:t xml:space="preserve"> ȋnsă ȋn situaţia ȋn care există mai multe verificări, se vor reprograma aşa ȋncât să existe cel puţin o zi ȋntre verificări.</w:t>
      </w:r>
    </w:p>
    <w:p w:rsidR="00CF4E19" w:rsidRPr="0081377A" w:rsidRDefault="00CF4E19" w:rsidP="00CF4E19">
      <w:pPr>
        <w:pStyle w:val="ListParagraph"/>
        <w:spacing w:after="0"/>
        <w:ind w:left="360"/>
        <w:jc w:val="both"/>
        <w:rPr>
          <w:rFonts w:ascii="Times New Roman" w:hAnsi="Times New Roman" w:cs="Times New Roman"/>
          <w:sz w:val="24"/>
          <w:szCs w:val="24"/>
        </w:rPr>
      </w:pP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lastRenderedPageBreak/>
        <w:t xml:space="preserve">Art. 4 </w:t>
      </w:r>
    </w:p>
    <w:p w:rsidR="00F31837" w:rsidRPr="0081377A" w:rsidRDefault="00F31837" w:rsidP="00F31837">
      <w:pPr>
        <w:pStyle w:val="ListParagraph"/>
        <w:numPr>
          <w:ilvl w:val="0"/>
          <w:numId w:val="7"/>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Studentul este obligat să susțină on-line colocviul/examenul împreună cu grupa/seria din care face parte. În cazuri speciale, bine justificate, studentul poate fi examinat și cu o altă grupă/serie sau la o altă dată decât cea planificată, pe baza unei cereri adresată și avizată în prealabil de cadrul didactic titular de disciplină. Cererile se vor formula în scris - tehnoredactate la calculator sau completate olograf - și vor fi transmise on-line cadrului didactic titular de disciplină, prin poșta electronică.</w:t>
      </w:r>
    </w:p>
    <w:p w:rsidR="00F31837" w:rsidRPr="0081377A" w:rsidRDefault="00F31837" w:rsidP="00F31837">
      <w:pPr>
        <w:pStyle w:val="ListParagraph"/>
        <w:numPr>
          <w:ilvl w:val="0"/>
          <w:numId w:val="7"/>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Creditele restante/ diferenţele se vor susţine ȋn sesiunile de restanţe programate conform structurii FEAA, respectiv 22-28 iunie pentru anii terminali şi 4-17 iulie pentru toţi studenţii, indiferent de anul de studiu. Studentul va transmite cererea pentru examinare, ȋnsoţită de dovada plăţii examenului, prin poșta electronică, pe adresa de email a Secretariatului facultății (secretar.FEAA@ugal.ro), cu cel puțin 7 zile înainte de ȋnceperea sesiunii de restanţe. Cererile se vor formula în scris - tehnoredactate la calculator sau completate olograf, cu precizarea obligatorie a următoarelor informații: numele, inițiala tatălui și prenumele studentului, programul de studii și anul la care este înmatriculat, disciplina/disciplinele la care dorește reexaminarea, anul de studii și semestrul în care a studiat disciplina/disciplinele respective, precum și datele personale de contact (număr telefon mobil și adresă de mail). Secretariatul va centraliza toate cerereile şi lista centralizatoare va fi transmisă tuturor cadrelor didactice, cu cel puţin doua zile ȋnainte de ȋnceperea sesiunii de restanţe. Rezultatele examinărilor vor fi trecute direct ȋn cataloagele de examen.</w:t>
      </w:r>
    </w:p>
    <w:p w:rsidR="00F31837" w:rsidRPr="0081377A" w:rsidRDefault="00F31837" w:rsidP="00F31837">
      <w:pPr>
        <w:spacing w:after="0"/>
        <w:jc w:val="both"/>
        <w:rPr>
          <w:rFonts w:ascii="Times New Roman" w:hAnsi="Times New Roman"/>
          <w:b/>
          <w:bCs/>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 xml:space="preserve">Art. 5 </w:t>
      </w:r>
    </w:p>
    <w:p w:rsidR="00F31837" w:rsidRPr="0081377A" w:rsidRDefault="00F31837" w:rsidP="00F31837">
      <w:pPr>
        <w:spacing w:after="0"/>
        <w:ind w:firstLine="708"/>
        <w:jc w:val="both"/>
        <w:rPr>
          <w:rFonts w:ascii="Times New Roman" w:hAnsi="Times New Roman"/>
          <w:sz w:val="24"/>
          <w:szCs w:val="24"/>
        </w:rPr>
      </w:pPr>
      <w:r w:rsidRPr="0081377A">
        <w:rPr>
          <w:rFonts w:ascii="Times New Roman" w:hAnsi="Times New Roman"/>
          <w:sz w:val="24"/>
          <w:szCs w:val="24"/>
        </w:rPr>
        <w:t>Susținerea evaluării studenților în mediul virtual se va face de către cadrul didactic titular de disciplină care va fi asistat on-line de către cadrul didactic care a condus seminariile sau un alt cadru didactic de specialitate, conform programării comunicate Secretariatului facultății.</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 xml:space="preserve">Art. 6 </w:t>
      </w:r>
    </w:p>
    <w:p w:rsidR="00F31837" w:rsidRPr="0081377A" w:rsidRDefault="00F31837" w:rsidP="00F31837">
      <w:pPr>
        <w:spacing w:after="0"/>
        <w:ind w:firstLine="708"/>
        <w:jc w:val="both"/>
        <w:rPr>
          <w:rFonts w:ascii="Times New Roman" w:hAnsi="Times New Roman"/>
          <w:sz w:val="24"/>
          <w:szCs w:val="24"/>
        </w:rPr>
      </w:pPr>
      <w:r w:rsidRPr="0081377A">
        <w:rPr>
          <w:rFonts w:ascii="Times New Roman" w:hAnsi="Times New Roman"/>
          <w:sz w:val="24"/>
          <w:szCs w:val="24"/>
        </w:rPr>
        <w:t>Cadrul didactic titular de disciplină este responsabil cu organizarea colocviului / examenului în mediile virtuale, indiferent de platformele utilizate, asigurând din timp simularea acestei activități împreună cu studenții, în vederea desfășurării în parametri optimi la data programată pentru susținerea acesteia.</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 xml:space="preserve">Art. 7 </w:t>
      </w:r>
    </w:p>
    <w:p w:rsidR="00F31837" w:rsidRPr="0081377A" w:rsidRDefault="00F31837" w:rsidP="00F31837">
      <w:pPr>
        <w:spacing w:after="0"/>
        <w:ind w:firstLine="708"/>
        <w:jc w:val="both"/>
        <w:rPr>
          <w:rFonts w:ascii="Times New Roman" w:hAnsi="Times New Roman"/>
          <w:sz w:val="24"/>
          <w:szCs w:val="24"/>
        </w:rPr>
      </w:pPr>
      <w:r w:rsidRPr="0081377A">
        <w:rPr>
          <w:rFonts w:ascii="Times New Roman" w:hAnsi="Times New Roman"/>
          <w:sz w:val="24"/>
          <w:szCs w:val="24"/>
        </w:rPr>
        <w:t>Cadrul didactic titular de disciplină este cel care decide asupra formei de evaluare și a modalităților de susținere on-line a acesteia, dintre cele stabilite conform prezentei proceduri, în funcție de specificul disciplinei și activitatea didactică la curs și seminar pe care a desfășurat-o cu studenții în perioada suspendării interacțiunii „față în față”.</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 xml:space="preserve">Art. 8 </w:t>
      </w:r>
    </w:p>
    <w:p w:rsidR="00F31837" w:rsidRPr="0081377A" w:rsidRDefault="00F31837" w:rsidP="00F31837">
      <w:pPr>
        <w:spacing w:after="0"/>
        <w:ind w:firstLine="708"/>
        <w:jc w:val="both"/>
        <w:rPr>
          <w:rFonts w:ascii="Times New Roman" w:hAnsi="Times New Roman"/>
          <w:sz w:val="24"/>
          <w:szCs w:val="24"/>
        </w:rPr>
      </w:pPr>
      <w:r w:rsidRPr="0081377A">
        <w:rPr>
          <w:rFonts w:ascii="Times New Roman" w:hAnsi="Times New Roman"/>
          <w:sz w:val="24"/>
          <w:szCs w:val="24"/>
        </w:rPr>
        <w:t>Pentru evaluarea on-line a studenților, indiferent de forma în care se va realiza aceasta (oral/scris/test-grilă/combinat), se va utiliza una dintre platformele Webex Meetings/Teams, Microsoft Teams, platforma FEAA , Zoom, Google Classroom, Discord, etc. ce permit evaluarea în cadrul unor sesiuni video individuale sau de grup, pe care cadrul didactic titular de disciplină ce va realiza examinarea le va înregistra integral și va face capturi de ecran. Înregistrările și/sau capturile de ecran realizate cu această ocazie reprezintă dovada activității de evaluare și vor fi arhivate și păstrate de către examinatorul titular de disciplină pe parcursul întregului an universitar.</w:t>
      </w:r>
    </w:p>
    <w:p w:rsidR="00F31837" w:rsidRPr="0081377A" w:rsidRDefault="00F31837" w:rsidP="00F31837">
      <w:pPr>
        <w:spacing w:after="0"/>
        <w:ind w:firstLine="708"/>
        <w:jc w:val="both"/>
        <w:rPr>
          <w:rFonts w:ascii="Times New Roman" w:hAnsi="Times New Roman"/>
          <w:sz w:val="24"/>
          <w:szCs w:val="24"/>
        </w:rPr>
      </w:pPr>
    </w:p>
    <w:p w:rsidR="00F31837" w:rsidRPr="0081377A" w:rsidRDefault="00F31837" w:rsidP="00F31837">
      <w:pPr>
        <w:spacing w:after="0"/>
        <w:jc w:val="both"/>
        <w:rPr>
          <w:rFonts w:ascii="Times New Roman" w:hAnsi="Times New Roman"/>
          <w:sz w:val="24"/>
          <w:szCs w:val="24"/>
        </w:rPr>
      </w:pPr>
      <w:r w:rsidRPr="0081377A">
        <w:rPr>
          <w:rFonts w:ascii="Times New Roman" w:hAnsi="Times New Roman"/>
          <w:b/>
          <w:bCs/>
          <w:sz w:val="24"/>
          <w:szCs w:val="24"/>
        </w:rPr>
        <w:t xml:space="preserve">Art. 9 </w:t>
      </w:r>
    </w:p>
    <w:p w:rsidR="00F31837" w:rsidRPr="0081377A" w:rsidRDefault="00F31837" w:rsidP="00F31837">
      <w:pPr>
        <w:spacing w:after="0"/>
        <w:ind w:firstLine="708"/>
        <w:jc w:val="both"/>
        <w:rPr>
          <w:rFonts w:ascii="Times New Roman" w:hAnsi="Times New Roman"/>
          <w:sz w:val="24"/>
          <w:szCs w:val="24"/>
        </w:rPr>
      </w:pPr>
      <w:r w:rsidRPr="0081377A">
        <w:rPr>
          <w:rFonts w:ascii="Times New Roman" w:hAnsi="Times New Roman"/>
          <w:sz w:val="24"/>
          <w:szCs w:val="24"/>
        </w:rPr>
        <w:t>În timpul evaluării on-line studentul nu poate părăsi sesiunea de examinare decât după ce a fost examinat, cu acordul cadrului didactic titular de disciplină. Studentul nu are voie să înregistreze ori să captureze ecranul fără acordul examinatorului titular de disciplină. În timpul evaluării on-line este interzisă comunicarea studentului cu orice altă persoană, precum și folosirea altor aplicații decât cele indicate de examinator. Studentul nu poate folosi materialele online în sensul copierii, fotografierii sau reproducerii lor în alte scopuri decât examinarea la care participă. Studentul trebuie să prezinte o ținută decentă în timpul examinării.</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Art. 10</w:t>
      </w:r>
    </w:p>
    <w:p w:rsidR="00F31837" w:rsidRPr="0081377A" w:rsidRDefault="00F31837" w:rsidP="00F31837">
      <w:pPr>
        <w:spacing w:after="0"/>
        <w:ind w:firstLine="708"/>
        <w:jc w:val="both"/>
        <w:rPr>
          <w:rFonts w:ascii="Times New Roman" w:hAnsi="Times New Roman"/>
          <w:sz w:val="24"/>
          <w:szCs w:val="24"/>
        </w:rPr>
      </w:pPr>
      <w:r w:rsidRPr="0081377A">
        <w:rPr>
          <w:rFonts w:ascii="Times New Roman" w:hAnsi="Times New Roman"/>
          <w:sz w:val="24"/>
          <w:szCs w:val="24"/>
        </w:rPr>
        <w:t xml:space="preserve">La data și ora programată pentru evaluarea on-line, cadrul didactic titular de disciplină va începe sesiunea video de examinare și va efectua prezența on-line a studenților, în baza cataloagelor conținând numele și prenumele tuturor studenților înmatriculați la programul de studii respectiv, pe fiecare serie/grupă, după caz, furnizate de Secretariatul FEAA. Aceștia se vor identifica cu ajutorul cărții de identitate, pe care o vor prezenta/arăta examinatorului atunci când sunt strigați la catalog. Studenții vor accesa sesiunea video de examinare și se vor identifica în mod obligatoriu pe tot parcursul activității lor în cadrul platformei on-line utilizate, exclusiv cu datele personale (numele, inițiala tatălui și prenumele) din catalogul programului de studiu. </w:t>
      </w:r>
    </w:p>
    <w:p w:rsidR="00F31837" w:rsidRPr="0081377A" w:rsidRDefault="00F31837" w:rsidP="00F31837">
      <w:pPr>
        <w:spacing w:after="0"/>
        <w:jc w:val="both"/>
        <w:rPr>
          <w:rFonts w:ascii="Times New Roman" w:hAnsi="Times New Roman"/>
          <w:b/>
          <w:bCs/>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Art. 11</w:t>
      </w:r>
    </w:p>
    <w:p w:rsidR="00F31837" w:rsidRPr="0081377A" w:rsidRDefault="00F31837" w:rsidP="00F31837">
      <w:pPr>
        <w:pStyle w:val="ListParagraph"/>
        <w:numPr>
          <w:ilvl w:val="0"/>
          <w:numId w:val="4"/>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Pentru evaluarea orală on-line a studenților, realizată cu ajutorul platformelor menționate, cadrul didactic titular de disciplină alege modalitatea de examinare (discuții libere sau pe bază de bilete cu subiecte).</w:t>
      </w:r>
    </w:p>
    <w:p w:rsidR="00F31837" w:rsidRPr="0081377A" w:rsidRDefault="00F31837" w:rsidP="00F31837">
      <w:pPr>
        <w:pStyle w:val="ListParagraph"/>
        <w:numPr>
          <w:ilvl w:val="0"/>
          <w:numId w:val="4"/>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În cazul în care evaluarea orală a studenților se realizează pe bază de bilete cu subiecte individuale, examinatorul va pregăti bilete separate (în format fizic sau electronic) conținând subiectele de examen, care se vor numerota, astfel că i se va oferi studentului posibilitatea să aleagă numărul subiectului în cadrul sesiunii video de evaluare. Cu această ocazie va fi dezvăluit de către examinator conținutul biletului ales, subiectele vor fi citite cu voce tare de către student pentru a asigura înțelegerea lor, după care se va proceda la rezolvarea acestora în intervalul de timp stabilit de către examinator.</w:t>
      </w:r>
    </w:p>
    <w:p w:rsidR="00F31837" w:rsidRPr="0081377A" w:rsidRDefault="00F31837" w:rsidP="00F31837">
      <w:pPr>
        <w:pStyle w:val="ListParagraph"/>
        <w:numPr>
          <w:ilvl w:val="0"/>
          <w:numId w:val="4"/>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Biletele cu subiecte, respectiv înregistrările și/sau capturile de ecran realizate pe parcursul sesiunii video de examinare, reprezintă dovada activității de evaluare și vor fi arhivate și păstrate de către examinatorul titular de disciplină pe parcursul întregului an universitar.</w:t>
      </w:r>
    </w:p>
    <w:p w:rsidR="00F31837" w:rsidRPr="0081377A" w:rsidRDefault="00F31837" w:rsidP="00F31837">
      <w:pPr>
        <w:spacing w:after="0"/>
        <w:jc w:val="both"/>
        <w:rPr>
          <w:rFonts w:ascii="Times New Roman" w:hAnsi="Times New Roman"/>
          <w:b/>
          <w:bCs/>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Art. 12</w:t>
      </w:r>
    </w:p>
    <w:p w:rsidR="00F31837" w:rsidRPr="0081377A" w:rsidRDefault="00F31837" w:rsidP="00F31837">
      <w:pPr>
        <w:pStyle w:val="ListParagraph"/>
        <w:numPr>
          <w:ilvl w:val="0"/>
          <w:numId w:val="3"/>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Pentru evaluarea scrisă a studenților se vor utiliza platformele Microsoft Teams, Webex Teams, platforma FEAA, Zoom, Google Classroom, Discord, etc.unde vor fi încărcate subiectele de examen de grup sau individuale și deblocate la data și ora stabilită pentru examinare. Studenții vor avea la dispoziție un interval de timp fixat de examinator pentru rezolvarea și încărcarea răspunsurilor pe platforma respectivă într-un fișier denumit cu numele și prenumele studentului. Fișierele pot conține răspunsurile tehnoredactate la calculator de către studenți sau, după caz, răspunsurile formulate olograf de către studenți, pe o hârtie A4 și apoi fotocopiate pentru a fi încărcate pe platformă.</w:t>
      </w:r>
    </w:p>
    <w:p w:rsidR="00F31837" w:rsidRPr="0081377A" w:rsidRDefault="00F31837" w:rsidP="00F31837">
      <w:pPr>
        <w:pStyle w:val="ListParagraph"/>
        <w:numPr>
          <w:ilvl w:val="0"/>
          <w:numId w:val="3"/>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lastRenderedPageBreak/>
        <w:t>Fișierele individuale conținând rezolvările studenților încărcate pe platformă, împreună cu înregistrările și/sau capturile de ecran realizate în timpul sesiunilor video de examinare, reprezintă dovada activității de evaluare și vor fi arhivate și păstrate de către examinatorul titular de disciplină pe parcursul întregului an universitar.</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sz w:val="24"/>
          <w:szCs w:val="24"/>
        </w:rPr>
      </w:pPr>
      <w:r w:rsidRPr="0081377A">
        <w:rPr>
          <w:rFonts w:ascii="Times New Roman" w:hAnsi="Times New Roman"/>
          <w:b/>
          <w:bCs/>
          <w:sz w:val="24"/>
          <w:szCs w:val="24"/>
        </w:rPr>
        <w:t>Art. 13</w:t>
      </w:r>
    </w:p>
    <w:p w:rsidR="00F31837" w:rsidRPr="0081377A" w:rsidRDefault="00F31837" w:rsidP="00F31837">
      <w:pPr>
        <w:pStyle w:val="ListParagraph"/>
        <w:numPr>
          <w:ilvl w:val="0"/>
          <w:numId w:val="5"/>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Pentru evaluarea tip test-grilă a studenților poate fi utilizată aplicația Platforma FEAA, Microsoft Forms (disponibilă în cadrul platformei Microsoft Teams sau separat), Zoom, Google Classroom, Discord, etc., caz în care accesul la testele-grilă configurate cu ajutorul aplicației va fi deblocat pentru studenți la data și ora comunicată pentru examinare, iar studenții le vor rezolva în intervalul de timp impus, cu comunicarea punctajului obținut la momentul expirării timpului alocat pentru rezolvarea lui.</w:t>
      </w:r>
    </w:p>
    <w:p w:rsidR="00F31837" w:rsidRPr="0081377A" w:rsidRDefault="00F31837" w:rsidP="00F31837">
      <w:pPr>
        <w:pStyle w:val="ListParagraph"/>
        <w:numPr>
          <w:ilvl w:val="0"/>
          <w:numId w:val="5"/>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t>Raportările generate de platforma/aplicația utilizată și conținând centralizarea punctajelor obținute de studenții evaluați, împreună cu înregistrările și/sau capturile de ecran realizate în timpul sesiunilor video de examinare, reprezintă dovada activității de evaluare și vor fi arhivate și păstrate de către examinatorul titular de discipl0ină pe parcursul întregului an universitar.</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 xml:space="preserve">Art. 14 </w:t>
      </w:r>
    </w:p>
    <w:p w:rsidR="00F31837" w:rsidRPr="0081377A" w:rsidRDefault="00F31837" w:rsidP="00F31837">
      <w:pPr>
        <w:spacing w:after="0"/>
        <w:ind w:firstLine="708"/>
        <w:jc w:val="both"/>
        <w:rPr>
          <w:rFonts w:ascii="Times New Roman" w:hAnsi="Times New Roman"/>
          <w:b/>
          <w:bCs/>
          <w:sz w:val="24"/>
          <w:szCs w:val="24"/>
        </w:rPr>
      </w:pPr>
      <w:r w:rsidRPr="0081377A">
        <w:rPr>
          <w:rFonts w:ascii="Times New Roman" w:hAnsi="Times New Roman"/>
          <w:sz w:val="24"/>
          <w:szCs w:val="24"/>
        </w:rPr>
        <w:t>După încheierea evaluării on-line examinatorul titular de disciplină, împreună cu asistentul lui prevăzut la art. 5, corectează lucrările și le notează corespunzător cerințelor, cu respectarea Anexei la fișa disciplinei întocmită conform art. 2, în limitele determinate de realizarea lor cu ajutorul platformelor menționate pe parcursul acestei proceduri. Rezultatele obținute la activitatea de evaluare se vor comunica secretariatului, printr-o listă transmisă electronic, sub semnatură, urmând ca ulterior să fie completate cataloagele de examen sau se vor ȋnregistra direct ȋn cataloagele de examen disponibile la secretariat, ȋn termen de 2 zile lucrătoare. Secretariatul va ȋnregistra notele ȋn baza de date şi le va face disponibile studenţilor pe baza conturilor personale ale acestora, în termen de 2 zile lucrătoare de la transmiterea notelor de către cadrul didactic.</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Art. 15</w:t>
      </w:r>
    </w:p>
    <w:p w:rsidR="00F31837" w:rsidRPr="0081377A" w:rsidRDefault="00F31837" w:rsidP="00F31837">
      <w:pPr>
        <w:pStyle w:val="ListParagraph"/>
        <w:numPr>
          <w:ilvl w:val="0"/>
          <w:numId w:val="8"/>
        </w:numPr>
        <w:spacing w:after="0"/>
        <w:ind w:left="0" w:firstLine="360"/>
        <w:jc w:val="both"/>
        <w:rPr>
          <w:rFonts w:ascii="Times New Roman" w:hAnsi="Times New Roman" w:cs="Times New Roman"/>
          <w:b/>
          <w:bCs/>
          <w:sz w:val="24"/>
          <w:szCs w:val="24"/>
        </w:rPr>
      </w:pPr>
      <w:r w:rsidRPr="0081377A">
        <w:rPr>
          <w:rFonts w:ascii="Times New Roman" w:hAnsi="Times New Roman" w:cs="Times New Roman"/>
          <w:sz w:val="24"/>
          <w:szCs w:val="24"/>
        </w:rPr>
        <w:t>Pentru cazuri excepționale, precum accesul limitat la internet sau la platformele on-line folosite în evaluare, examinatorul titular de disciplină și asistentul lui se pronunță de comun acord asupra pertinenței lor și a modalității de evaluare ce va fi utilizată.</w:t>
      </w:r>
    </w:p>
    <w:p w:rsidR="00F31837" w:rsidRPr="0081377A" w:rsidRDefault="00F31837" w:rsidP="00F31837">
      <w:pPr>
        <w:pStyle w:val="ListParagraph"/>
        <w:numPr>
          <w:ilvl w:val="0"/>
          <w:numId w:val="8"/>
        </w:numPr>
        <w:spacing w:after="0"/>
        <w:ind w:left="0" w:firstLine="360"/>
        <w:jc w:val="both"/>
        <w:rPr>
          <w:rFonts w:ascii="Times New Roman" w:hAnsi="Times New Roman" w:cs="Times New Roman"/>
          <w:b/>
          <w:bCs/>
          <w:sz w:val="24"/>
          <w:szCs w:val="24"/>
        </w:rPr>
      </w:pPr>
      <w:r w:rsidRPr="0081377A">
        <w:rPr>
          <w:rFonts w:ascii="Times New Roman" w:hAnsi="Times New Roman" w:cs="Times New Roman"/>
          <w:sz w:val="24"/>
          <w:szCs w:val="24"/>
        </w:rPr>
        <w:t>Dacă din motive tehnice nu se poate începe sau finaliza evaluarea studenților la data și ora programată, cadrul didactic titular de disciplină, de comun acord cu studenții, poate reprograma sesiunea de evaluare la o dată și oră ulterioară, ce vor fi afișate la avizierul virtual de pe site-ul facultății.</w:t>
      </w:r>
    </w:p>
    <w:p w:rsidR="00F31837" w:rsidRPr="0081377A" w:rsidRDefault="00F31837" w:rsidP="00F31837">
      <w:pPr>
        <w:spacing w:after="0"/>
        <w:jc w:val="both"/>
        <w:rPr>
          <w:rFonts w:ascii="Times New Roman" w:hAnsi="Times New Roman"/>
          <w:b/>
          <w:bCs/>
          <w:sz w:val="24"/>
          <w:szCs w:val="24"/>
        </w:rPr>
      </w:pPr>
    </w:p>
    <w:p w:rsidR="00F31837" w:rsidRPr="0081377A" w:rsidRDefault="00F31837" w:rsidP="00F31837">
      <w:pPr>
        <w:spacing w:after="0"/>
        <w:jc w:val="both"/>
        <w:rPr>
          <w:rFonts w:ascii="Times New Roman" w:hAnsi="Times New Roman"/>
          <w:b/>
          <w:bCs/>
          <w:sz w:val="24"/>
          <w:szCs w:val="24"/>
        </w:rPr>
      </w:pPr>
      <w:r w:rsidRPr="0081377A">
        <w:rPr>
          <w:rFonts w:ascii="Times New Roman" w:hAnsi="Times New Roman"/>
          <w:b/>
          <w:bCs/>
          <w:sz w:val="24"/>
          <w:szCs w:val="24"/>
        </w:rPr>
        <w:t xml:space="preserve">Art. 16 </w:t>
      </w:r>
    </w:p>
    <w:p w:rsidR="00A10423" w:rsidRPr="0081377A" w:rsidRDefault="00F31837" w:rsidP="00A10423">
      <w:pPr>
        <w:pStyle w:val="ListParagraph"/>
        <w:numPr>
          <w:ilvl w:val="0"/>
          <w:numId w:val="6"/>
        </w:numPr>
        <w:spacing w:after="0"/>
        <w:jc w:val="both"/>
        <w:rPr>
          <w:rFonts w:ascii="Times New Roman" w:hAnsi="Times New Roman"/>
          <w:sz w:val="24"/>
          <w:szCs w:val="24"/>
        </w:rPr>
      </w:pPr>
      <w:r w:rsidRPr="0081377A">
        <w:rPr>
          <w:rFonts w:ascii="Times New Roman" w:hAnsi="Times New Roman"/>
          <w:sz w:val="24"/>
          <w:szCs w:val="24"/>
        </w:rPr>
        <w:t xml:space="preserve">La examenele scrise, studenții pot solicita examinatorului titular de disciplină reevaluarea </w:t>
      </w:r>
    </w:p>
    <w:p w:rsidR="00F31837" w:rsidRPr="0081377A" w:rsidRDefault="00F31837" w:rsidP="00A10423">
      <w:pPr>
        <w:spacing w:after="0"/>
        <w:jc w:val="both"/>
        <w:rPr>
          <w:rFonts w:ascii="Times New Roman" w:hAnsi="Times New Roman"/>
          <w:sz w:val="24"/>
          <w:szCs w:val="24"/>
        </w:rPr>
      </w:pPr>
      <w:r w:rsidRPr="0081377A">
        <w:rPr>
          <w:rFonts w:ascii="Times New Roman" w:hAnsi="Times New Roman"/>
          <w:sz w:val="24"/>
          <w:szCs w:val="24"/>
        </w:rPr>
        <w:t>lucrărilor în termen de 1 zi lucrătoare de la comunicarea rezultatelor. Răspunsurile studentului la subiectele de examen vor fi reanalizate, cadrul didactic titular de disciplină având obligația de a oferi acestuia explicații legate de modul și criteriile de acordare a notelor, în cadrul unei sesiuni on-line desfășurate cu ajutorul uneia dintre platformele enumerate la art.8.</w:t>
      </w:r>
    </w:p>
    <w:p w:rsidR="00F31837" w:rsidRPr="0081377A" w:rsidRDefault="00F31837" w:rsidP="00F31837">
      <w:pPr>
        <w:pStyle w:val="ListParagraph"/>
        <w:numPr>
          <w:ilvl w:val="0"/>
          <w:numId w:val="6"/>
        </w:numPr>
        <w:spacing w:after="0"/>
        <w:ind w:left="0" w:firstLine="360"/>
        <w:jc w:val="both"/>
        <w:rPr>
          <w:rFonts w:ascii="Times New Roman" w:hAnsi="Times New Roman" w:cs="Times New Roman"/>
          <w:sz w:val="24"/>
          <w:szCs w:val="24"/>
        </w:rPr>
      </w:pPr>
      <w:r w:rsidRPr="0081377A">
        <w:rPr>
          <w:rFonts w:ascii="Times New Roman" w:hAnsi="Times New Roman" w:cs="Times New Roman"/>
          <w:sz w:val="24"/>
          <w:szCs w:val="24"/>
        </w:rPr>
        <w:lastRenderedPageBreak/>
        <w:t>În cazul în care studentul nu este mulțumit de nota acordată în urma reevaluării, poate face contestație scrisă pe care să o transmită electronic pe adresa de email a Secretariatului facultății, în termen de 2 zile lucrătoare de la comunicarea rezultatelor inițiale. Contestația va fi soluționată de către o comisie formată din trei cadre didactice din care titularul disciplinei nu va face parte. Nota se stabileşte prin medierea notelor acordate de membrii comisiei. Componența comisiei este propusă de Directorul de departament şi aprobată de Decanul facultăţii.</w:t>
      </w: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spacing w:after="0"/>
        <w:jc w:val="both"/>
        <w:rPr>
          <w:rFonts w:ascii="Times New Roman" w:hAnsi="Times New Roman"/>
          <w:sz w:val="24"/>
          <w:szCs w:val="24"/>
        </w:rPr>
      </w:pPr>
    </w:p>
    <w:p w:rsidR="00F31837" w:rsidRPr="0081377A" w:rsidRDefault="00F31837" w:rsidP="00F31837">
      <w:pPr>
        <w:tabs>
          <w:tab w:val="left" w:pos="3660"/>
        </w:tabs>
        <w:spacing w:after="0"/>
        <w:jc w:val="both"/>
        <w:rPr>
          <w:rFonts w:ascii="Times New Roman" w:hAnsi="Times New Roman"/>
          <w:b/>
          <w:bCs/>
          <w:sz w:val="24"/>
          <w:szCs w:val="24"/>
        </w:rPr>
      </w:pPr>
      <w:r w:rsidRPr="0081377A">
        <w:rPr>
          <w:rFonts w:ascii="Times New Roman" w:hAnsi="Times New Roman"/>
          <w:b/>
          <w:bCs/>
          <w:sz w:val="24"/>
          <w:szCs w:val="24"/>
        </w:rPr>
        <w:tab/>
      </w:r>
      <w:r w:rsidRPr="0081377A">
        <w:rPr>
          <w:rFonts w:ascii="Times New Roman" w:hAnsi="Times New Roman"/>
          <w:b/>
          <w:bCs/>
          <w:sz w:val="24"/>
          <w:szCs w:val="24"/>
        </w:rPr>
        <w:tab/>
        <w:t>DECAN,</w:t>
      </w:r>
    </w:p>
    <w:p w:rsidR="0081377A" w:rsidRDefault="00F31837" w:rsidP="00F31837">
      <w:pPr>
        <w:tabs>
          <w:tab w:val="left" w:pos="3012"/>
          <w:tab w:val="left" w:pos="3660"/>
        </w:tabs>
        <w:spacing w:after="0"/>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ab/>
        <w:t xml:space="preserve">     P</w:t>
      </w:r>
      <w:r w:rsidRPr="00D16D28">
        <w:rPr>
          <w:rFonts w:ascii="Times New Roman" w:hAnsi="Times New Roman"/>
          <w:b/>
          <w:bCs/>
          <w:sz w:val="24"/>
          <w:szCs w:val="24"/>
        </w:rPr>
        <w:t>rof.univ.dr. Micu Adrian</w:t>
      </w:r>
    </w:p>
    <w:p w:rsidR="00F31837" w:rsidRPr="0081377A" w:rsidRDefault="0081377A" w:rsidP="0081377A">
      <w:pPr>
        <w:tabs>
          <w:tab w:val="left" w:pos="3660"/>
        </w:tabs>
        <w:rPr>
          <w:rFonts w:ascii="Times New Roman" w:hAnsi="Times New Roman"/>
          <w:sz w:val="24"/>
          <w:szCs w:val="24"/>
        </w:rPr>
      </w:pPr>
      <w:r>
        <w:rPr>
          <w:rFonts w:ascii="Times New Roman" w:hAnsi="Times New Roman"/>
          <w:sz w:val="24"/>
          <w:szCs w:val="24"/>
        </w:rPr>
        <w:tab/>
      </w:r>
      <w:r w:rsidRPr="0081377A">
        <w:rPr>
          <w:rFonts w:ascii="Times New Roman" w:hAnsi="Times New Roman"/>
          <w:noProof/>
          <w:sz w:val="24"/>
          <w:szCs w:val="24"/>
          <w:lang w:val="en-US" w:eastAsia="zh-CN"/>
        </w:rPr>
        <w:drawing>
          <wp:inline distT="0" distB="0" distL="0" distR="0">
            <wp:extent cx="1851660" cy="130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1660" cy="1303020"/>
                    </a:xfrm>
                    <a:prstGeom prst="rect">
                      <a:avLst/>
                    </a:prstGeom>
                    <a:noFill/>
                    <a:ln>
                      <a:noFill/>
                    </a:ln>
                  </pic:spPr>
                </pic:pic>
              </a:graphicData>
            </a:graphic>
          </wp:inline>
        </w:drawing>
      </w:r>
    </w:p>
    <w:sectPr w:rsidR="00F31837" w:rsidRPr="0081377A" w:rsidSect="00F31837">
      <w:headerReference w:type="default" r:id="rId8"/>
      <w:footerReference w:type="default" r:id="rId9"/>
      <w:pgSz w:w="11906" w:h="16838"/>
      <w:pgMar w:top="720" w:right="991" w:bottom="720" w:left="1276"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E60" w:rsidRDefault="00A93E60">
      <w:pPr>
        <w:spacing w:after="0" w:line="240" w:lineRule="auto"/>
      </w:pPr>
      <w:r>
        <w:separator/>
      </w:r>
    </w:p>
  </w:endnote>
  <w:endnote w:type="continuationSeparator" w:id="0">
    <w:p w:rsidR="00A93E60" w:rsidRDefault="00A93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D5" w:rsidRDefault="00B3709D">
    <w:pPr>
      <w:pStyle w:val="Footer"/>
    </w:pPr>
    <w:r>
      <w:rPr>
        <w:noProof/>
        <w:lang w:val="en-US" w:eastAsia="zh-CN"/>
      </w:rPr>
      <w:drawing>
        <wp:inline distT="0" distB="0" distL="0" distR="0">
          <wp:extent cx="6645914" cy="603247"/>
          <wp:effectExtent l="0" t="0" r="2536" b="6353"/>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45914" cy="603247"/>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E60" w:rsidRDefault="00A93E60">
      <w:pPr>
        <w:spacing w:after="0" w:line="240" w:lineRule="auto"/>
      </w:pPr>
      <w:r>
        <w:rPr>
          <w:color w:val="000000"/>
        </w:rPr>
        <w:separator/>
      </w:r>
    </w:p>
  </w:footnote>
  <w:footnote w:type="continuationSeparator" w:id="0">
    <w:p w:rsidR="00A93E60" w:rsidRDefault="00A93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7D5" w:rsidRDefault="00A20DB5">
    <w:pPr>
      <w:pStyle w:val="Header"/>
    </w:pPr>
    <w:r>
      <w:object w:dxaOrig="10903" w:dyaOrig="15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6pt;height:73.2pt" o:ole="">
          <v:imagedata r:id="rId1" o:title=""/>
        </v:shape>
        <o:OLEObject Type="Embed" ProgID="CorelDraw.Graphic.21" ShapeID="_x0000_i1025" DrawAspect="Content" ObjectID="_1648634822" r:id="rId2"/>
      </w:object>
    </w:r>
    <w:r w:rsidR="00B3709D">
      <w:rPr>
        <w:noProof/>
        <w:lang w:val="en-US" w:eastAsia="zh-CN"/>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571619" cy="5577840"/>
          <wp:effectExtent l="0" t="0" r="631" b="3810"/>
          <wp:wrapNone/>
          <wp:docPr id="13" name="WordPictureWatermark62050908" descr="C:\Users\andre\OneDrive\Desktop\sigla fea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6571619" cy="557784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376C"/>
    <w:multiLevelType w:val="hybridMultilevel"/>
    <w:tmpl w:val="D7103C96"/>
    <w:lvl w:ilvl="0" w:tplc="6C0ECF6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D1627B"/>
    <w:multiLevelType w:val="hybridMultilevel"/>
    <w:tmpl w:val="5AEA3F98"/>
    <w:lvl w:ilvl="0" w:tplc="1B64478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1B65E6"/>
    <w:multiLevelType w:val="hybridMultilevel"/>
    <w:tmpl w:val="F89066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6172A3C"/>
    <w:multiLevelType w:val="hybridMultilevel"/>
    <w:tmpl w:val="22F8F1B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326148E"/>
    <w:multiLevelType w:val="hybridMultilevel"/>
    <w:tmpl w:val="1BEC7B68"/>
    <w:lvl w:ilvl="0" w:tplc="FDBCC50E">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5D731B2"/>
    <w:multiLevelType w:val="hybridMultilevel"/>
    <w:tmpl w:val="481AA554"/>
    <w:lvl w:ilvl="0" w:tplc="9BC6907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CA10DAA"/>
    <w:multiLevelType w:val="hybridMultilevel"/>
    <w:tmpl w:val="CB3410F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B4950A9"/>
    <w:multiLevelType w:val="hybridMultilevel"/>
    <w:tmpl w:val="2B549F08"/>
    <w:lvl w:ilvl="0" w:tplc="4FB8C1C4">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E8A2C62"/>
    <w:multiLevelType w:val="hybridMultilevel"/>
    <w:tmpl w:val="7CB6D454"/>
    <w:lvl w:ilvl="0" w:tplc="83E8FA92">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8"/>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376"/>
    <w:rsid w:val="00092474"/>
    <w:rsid w:val="0013427E"/>
    <w:rsid w:val="001D6691"/>
    <w:rsid w:val="002D7B4E"/>
    <w:rsid w:val="003A4A02"/>
    <w:rsid w:val="00423A2C"/>
    <w:rsid w:val="00456CA5"/>
    <w:rsid w:val="00462A65"/>
    <w:rsid w:val="004C7B20"/>
    <w:rsid w:val="005E27CD"/>
    <w:rsid w:val="005F05D5"/>
    <w:rsid w:val="006C604D"/>
    <w:rsid w:val="007B52D3"/>
    <w:rsid w:val="0081377A"/>
    <w:rsid w:val="00871634"/>
    <w:rsid w:val="008946A0"/>
    <w:rsid w:val="008F0A6B"/>
    <w:rsid w:val="00943C0E"/>
    <w:rsid w:val="009E7A03"/>
    <w:rsid w:val="00A02583"/>
    <w:rsid w:val="00A10423"/>
    <w:rsid w:val="00A20DB5"/>
    <w:rsid w:val="00A93E60"/>
    <w:rsid w:val="00B3709D"/>
    <w:rsid w:val="00C42019"/>
    <w:rsid w:val="00C957C9"/>
    <w:rsid w:val="00CF4E19"/>
    <w:rsid w:val="00D11376"/>
    <w:rsid w:val="00D15D60"/>
    <w:rsid w:val="00DA0FAD"/>
    <w:rsid w:val="00E07599"/>
    <w:rsid w:val="00F31837"/>
    <w:rsid w:val="00F44143"/>
    <w:rsid w:val="00F51241"/>
    <w:rsid w:val="00FC4E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938102-6EA0-4298-A36D-D5377B87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4E"/>
    <w:pPr>
      <w:suppressAutoHyphens/>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7B4E"/>
    <w:pPr>
      <w:tabs>
        <w:tab w:val="center" w:pos="4680"/>
        <w:tab w:val="right" w:pos="9360"/>
      </w:tabs>
      <w:spacing w:after="0" w:line="240" w:lineRule="auto"/>
    </w:pPr>
  </w:style>
  <w:style w:type="character" w:customStyle="1" w:styleId="HeaderChar">
    <w:name w:val="Header Char"/>
    <w:basedOn w:val="DefaultParagraphFont"/>
    <w:rsid w:val="002D7B4E"/>
    <w:rPr>
      <w:lang w:val="ro-RO"/>
    </w:rPr>
  </w:style>
  <w:style w:type="paragraph" w:styleId="Footer">
    <w:name w:val="footer"/>
    <w:basedOn w:val="Normal"/>
    <w:rsid w:val="002D7B4E"/>
    <w:pPr>
      <w:tabs>
        <w:tab w:val="center" w:pos="4680"/>
        <w:tab w:val="right" w:pos="9360"/>
      </w:tabs>
      <w:spacing w:after="0" w:line="240" w:lineRule="auto"/>
    </w:pPr>
  </w:style>
  <w:style w:type="character" w:customStyle="1" w:styleId="FooterChar">
    <w:name w:val="Footer Char"/>
    <w:basedOn w:val="DefaultParagraphFont"/>
    <w:rsid w:val="002D7B4E"/>
    <w:rPr>
      <w:lang w:val="ro-RO"/>
    </w:rPr>
  </w:style>
  <w:style w:type="paragraph" w:styleId="BalloonText">
    <w:name w:val="Balloon Text"/>
    <w:basedOn w:val="Normal"/>
    <w:link w:val="BalloonTextChar"/>
    <w:uiPriority w:val="99"/>
    <w:semiHidden/>
    <w:unhideWhenUsed/>
    <w:rsid w:val="0045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A5"/>
    <w:rPr>
      <w:rFonts w:ascii="Segoe UI" w:hAnsi="Segoe UI" w:cs="Segoe UI"/>
      <w:sz w:val="18"/>
      <w:szCs w:val="18"/>
      <w:lang w:val="ro-RO"/>
    </w:rPr>
  </w:style>
  <w:style w:type="character" w:styleId="Hyperlink">
    <w:name w:val="Hyperlink"/>
    <w:rsid w:val="00456CA5"/>
    <w:rPr>
      <w:color w:val="0000FF"/>
      <w:u w:val="single"/>
    </w:rPr>
  </w:style>
  <w:style w:type="character" w:styleId="Strong">
    <w:name w:val="Strong"/>
    <w:uiPriority w:val="22"/>
    <w:qFormat/>
    <w:rsid w:val="00456CA5"/>
    <w:rPr>
      <w:b/>
      <w:bCs/>
    </w:rPr>
  </w:style>
  <w:style w:type="paragraph" w:styleId="NoSpacing">
    <w:name w:val="No Spacing"/>
    <w:uiPriority w:val="1"/>
    <w:qFormat/>
    <w:rsid w:val="00456CA5"/>
    <w:pPr>
      <w:autoSpaceDN/>
      <w:spacing w:after="0" w:line="240" w:lineRule="auto"/>
      <w:textAlignment w:val="auto"/>
    </w:pPr>
    <w:rPr>
      <w:lang w:val="ro-RO"/>
    </w:rPr>
  </w:style>
  <w:style w:type="table" w:styleId="TableGrid">
    <w:name w:val="Table Grid"/>
    <w:basedOn w:val="TableNormal"/>
    <w:rsid w:val="00456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837"/>
    <w:pPr>
      <w:suppressAutoHyphens w:val="0"/>
      <w:autoSpaceDN/>
      <w:spacing w:after="200" w:line="276" w:lineRule="auto"/>
      <w:ind w:left="720"/>
      <w:contextualSpacing/>
      <w:textAlignment w:val="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1943</Words>
  <Characters>11078</Characters>
  <Application>Microsoft Office Word</Application>
  <DocSecurity>0</DocSecurity>
  <Lines>92</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Alexandru Panait</dc:creator>
  <dc:description/>
  <cp:lastModifiedBy>Camelia Luparu</cp:lastModifiedBy>
  <cp:revision>8</cp:revision>
  <dcterms:created xsi:type="dcterms:W3CDTF">2020-04-16T11:26:00Z</dcterms:created>
  <dcterms:modified xsi:type="dcterms:W3CDTF">2020-04-17T10:21:00Z</dcterms:modified>
</cp:coreProperties>
</file>